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98" w:rsidRDefault="00A96F67" w:rsidP="00051B98">
      <w:pPr>
        <w:pStyle w:val="Default"/>
        <w:jc w:val="center"/>
        <w:rPr>
          <w:b/>
          <w:sz w:val="20"/>
          <w:szCs w:val="20"/>
        </w:rPr>
      </w:pPr>
      <w:r w:rsidRPr="00A96F67">
        <w:rPr>
          <w:b/>
          <w:sz w:val="20"/>
          <w:szCs w:val="20"/>
        </w:rPr>
        <w:t>PLANILLA ECONÓMICA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33"/>
        <w:gridCol w:w="1079"/>
        <w:gridCol w:w="2023"/>
      </w:tblGrid>
      <w:tr w:rsidR="00A96F67" w:rsidRPr="008B7CB8" w:rsidTr="00A96F67">
        <w:trPr>
          <w:trHeight w:val="738"/>
          <w:tblHeader/>
          <w:jc w:val="center"/>
        </w:trPr>
        <w:tc>
          <w:tcPr>
            <w:tcW w:w="27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N°</w:t>
            </w:r>
          </w:p>
        </w:tc>
        <w:tc>
          <w:tcPr>
            <w:tcW w:w="290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Cantidad</w:t>
            </w:r>
            <w:proofErr w:type="spellEnd"/>
          </w:p>
        </w:tc>
        <w:tc>
          <w:tcPr>
            <w:tcW w:w="119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Costo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Unitario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Bs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) </w:t>
            </w:r>
          </w:p>
        </w:tc>
      </w:tr>
      <w:tr w:rsidR="00A96F67" w:rsidRPr="008B7CB8" w:rsidTr="00A96F67">
        <w:trPr>
          <w:trHeight w:val="561"/>
          <w:jc w:val="center"/>
        </w:trPr>
        <w:tc>
          <w:tcPr>
            <w:tcW w:w="270" w:type="pct"/>
            <w:vMerge w:val="restart"/>
            <w:tcBorders>
              <w:top w:val="single" w:sz="6" w:space="0" w:color="auto"/>
            </w:tcBorders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7CB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B7CB8">
              <w:rPr>
                <w:rFonts w:ascii="Arial Narrow" w:hAnsi="Arial Narrow"/>
                <w:sz w:val="20"/>
                <w:szCs w:val="20"/>
              </w:rPr>
              <w:t>Trabajo</w:t>
            </w:r>
            <w:proofErr w:type="spellEnd"/>
            <w:r w:rsidRPr="008B7CB8">
              <w:rPr>
                <w:rFonts w:ascii="Arial Narrow" w:hAnsi="Arial Narrow"/>
                <w:sz w:val="20"/>
                <w:szCs w:val="20"/>
              </w:rPr>
              <w:t xml:space="preserve"> de camp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69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Elaboración del documento Plan de Desmonte (PDM-na)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57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Seguimiento al trámite hasta la obtención de la Resolución Administrativa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79"/>
          <w:jc w:val="center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Monto total </w:t>
            </w: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A96F67" w:rsidRDefault="00A96F67" w:rsidP="00A96F67">
      <w:pPr>
        <w:pStyle w:val="Default"/>
        <w:rPr>
          <w:b/>
          <w:sz w:val="20"/>
          <w:szCs w:val="20"/>
        </w:rPr>
      </w:pPr>
      <w:r w:rsidRPr="00A96F67">
        <w:rPr>
          <w:rFonts w:ascii="Arial Narrow" w:eastAsia="Arial" w:hAnsi="Arial Narrow"/>
          <w:b/>
          <w:color w:val="auto"/>
          <w:sz w:val="20"/>
          <w:szCs w:val="20"/>
        </w:rPr>
        <w:t>Nota 1</w:t>
      </w:r>
      <w:r w:rsidRPr="00A96F67">
        <w:rPr>
          <w:rFonts w:ascii="Arial Narrow" w:eastAsia="Arial" w:hAnsi="Arial Narrow"/>
          <w:color w:val="auto"/>
          <w:sz w:val="20"/>
          <w:szCs w:val="20"/>
        </w:rPr>
        <w:t>: El costo debe incluir impuestos de ley.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p w:rsidR="00A96F67" w:rsidRDefault="00A96F67" w:rsidP="00A96F67">
      <w:pPr>
        <w:pStyle w:val="Default"/>
        <w:spacing w:line="480" w:lineRule="auto"/>
        <w:rPr>
          <w:sz w:val="20"/>
          <w:szCs w:val="20"/>
        </w:rPr>
      </w:pPr>
      <w:r w:rsidRPr="0081028D">
        <w:rPr>
          <w:b/>
          <w:sz w:val="20"/>
          <w:szCs w:val="20"/>
        </w:rPr>
        <w:t>Monto en literal: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A96F67" w:rsidRPr="00A96F67" w:rsidRDefault="00A96F67" w:rsidP="00A96F67">
      <w:pPr>
        <w:pStyle w:val="Default"/>
        <w:jc w:val="center"/>
        <w:rPr>
          <w:b/>
          <w:sz w:val="20"/>
          <w:szCs w:val="20"/>
        </w:rPr>
      </w:pPr>
      <w:r>
        <w:rPr>
          <w:sz w:val="20"/>
          <w:szCs w:val="20"/>
        </w:rPr>
        <w:t>___________________________________________________________0</w:t>
      </w:r>
      <w:r w:rsidRPr="0081028D">
        <w:rPr>
          <w:sz w:val="20"/>
          <w:szCs w:val="20"/>
        </w:rPr>
        <w:t xml:space="preserve">0/100 </w:t>
      </w:r>
      <w:r>
        <w:rPr>
          <w:sz w:val="20"/>
          <w:szCs w:val="20"/>
        </w:rPr>
        <w:t>bolivi</w:t>
      </w:r>
      <w:r w:rsidRPr="0081028D">
        <w:rPr>
          <w:sz w:val="20"/>
          <w:szCs w:val="20"/>
        </w:rPr>
        <w:t>anos.</w:t>
      </w:r>
    </w:p>
    <w:p w:rsidR="00A96F67" w:rsidRPr="00CB39E7" w:rsidRDefault="00A96F67" w:rsidP="00051B98">
      <w:pPr>
        <w:pStyle w:val="Default"/>
        <w:jc w:val="center"/>
        <w:rPr>
          <w:color w:val="auto"/>
        </w:rPr>
      </w:pPr>
    </w:p>
    <w:p w:rsidR="00051B98" w:rsidRDefault="00051B98">
      <w:pPr>
        <w:rPr>
          <w:lang w:val="es-BO"/>
        </w:rPr>
      </w:pPr>
    </w:p>
    <w:p w:rsidR="00B76C87" w:rsidRPr="00371BBF" w:rsidRDefault="00B76C87">
      <w:pPr>
        <w:rPr>
          <w:lang w:val="es-BO"/>
        </w:rPr>
      </w:pPr>
    </w:p>
    <w:sectPr w:rsidR="00B76C87" w:rsidRPr="00371B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87" w:rsidRDefault="00B76C87" w:rsidP="00B76C87">
      <w:r>
        <w:separator/>
      </w:r>
    </w:p>
  </w:endnote>
  <w:endnote w:type="continuationSeparator" w:id="0">
    <w:p w:rsidR="00B76C87" w:rsidRDefault="00B76C87" w:rsidP="00B7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76" w:rsidRDefault="009B6A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76" w:rsidRDefault="009B6A7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76" w:rsidRDefault="009B6A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87" w:rsidRDefault="00B76C87" w:rsidP="00B76C87">
      <w:r>
        <w:separator/>
      </w:r>
    </w:p>
  </w:footnote>
  <w:footnote w:type="continuationSeparator" w:id="0">
    <w:p w:rsidR="00B76C87" w:rsidRDefault="00B76C87" w:rsidP="00B76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76" w:rsidRDefault="009B6A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86"/>
      <w:gridCol w:w="6231"/>
      <w:gridCol w:w="992"/>
    </w:tblGrid>
    <w:tr w:rsidR="00B76C87" w:rsidRPr="005F6D67" w:rsidTr="009B6A76">
      <w:trPr>
        <w:trHeight w:val="1125"/>
        <w:jc w:val="center"/>
      </w:trPr>
      <w:tc>
        <w:tcPr>
          <w:tcW w:w="1986" w:type="dxa"/>
          <w:shd w:val="clear" w:color="auto" w:fill="auto"/>
          <w:vAlign w:val="center"/>
        </w:tcPr>
        <w:p w:rsidR="00B76C87" w:rsidRPr="005F6D67" w:rsidRDefault="00D81260" w:rsidP="000313B4">
          <w:pPr>
            <w:pStyle w:val="Encabezado"/>
            <w:jc w:val="center"/>
            <w:rPr>
              <w:sz w:val="20"/>
            </w:rPr>
          </w:pPr>
          <w:r w:rsidRPr="00D81260">
            <w:rPr>
              <w:rFonts w:eastAsia="Times New Roman"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08068739" wp14:editId="7D7E47E8">
                <wp:extent cx="1122045" cy="476250"/>
                <wp:effectExtent l="0" t="0" r="1905" b="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476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1" w:type="dxa"/>
          <w:shd w:val="clear" w:color="auto" w:fill="auto"/>
          <w:vAlign w:val="center"/>
        </w:tcPr>
        <w:p w:rsidR="00B76C87" w:rsidRPr="00F16ADF" w:rsidRDefault="00B76C87" w:rsidP="00B76C87">
          <w:pPr>
            <w:pStyle w:val="Encabezado"/>
            <w:spacing w:before="120" w:after="200" w:line="288" w:lineRule="auto"/>
            <w:jc w:val="center"/>
            <w:rPr>
              <w:b/>
              <w:bCs/>
              <w:iCs/>
              <w:sz w:val="20"/>
              <w:lang w:val="es-BO"/>
            </w:rPr>
          </w:pPr>
          <w:r>
            <w:rPr>
              <w:b/>
              <w:bCs/>
              <w:iCs/>
              <w:sz w:val="20"/>
              <w:lang w:val="es-BO"/>
            </w:rPr>
            <w:t>PLANILLA</w:t>
          </w:r>
          <w:r w:rsidR="009B6A76">
            <w:rPr>
              <w:b/>
              <w:bCs/>
              <w:iCs/>
              <w:sz w:val="20"/>
              <w:lang w:val="es-BO"/>
            </w:rPr>
            <w:t xml:space="preserve"> OFERTA </w:t>
          </w:r>
          <w:r w:rsidR="00A96F67">
            <w:rPr>
              <w:b/>
              <w:bCs/>
              <w:iCs/>
              <w:sz w:val="20"/>
              <w:lang w:val="es-BO"/>
            </w:rPr>
            <w:t>ECONÓMICA</w:t>
          </w:r>
        </w:p>
        <w:p w:rsidR="00B76C87" w:rsidRPr="00262732" w:rsidRDefault="009B6A76" w:rsidP="00903A5F">
          <w:pPr>
            <w:pStyle w:val="Encabezado"/>
            <w:spacing w:after="120" w:line="288" w:lineRule="auto"/>
            <w:jc w:val="center"/>
            <w:rPr>
              <w:bCs/>
              <w:iCs/>
              <w:lang w:val="es-BO"/>
            </w:rPr>
          </w:pPr>
          <w:r w:rsidRPr="009B6A76">
            <w:rPr>
              <w:b/>
              <w:bCs/>
              <w:sz w:val="18"/>
              <w:szCs w:val="18"/>
              <w:lang w:val="es-BO"/>
            </w:rPr>
            <w:t xml:space="preserve">GESTIÓN DE PERMISO DE DESMONTE PROYECTO: TRASLADO UCG E IMPLEMENTACIÓN 4TA. Y 5TA. </w:t>
          </w:r>
          <w:r w:rsidRPr="009B6A76">
            <w:rPr>
              <w:b/>
              <w:bCs/>
              <w:sz w:val="18"/>
              <w:szCs w:val="18"/>
              <w:lang w:val="es-BO"/>
            </w:rPr>
            <w:t xml:space="preserve">UCG </w:t>
          </w:r>
          <w:bookmarkStart w:id="0" w:name="_GoBack"/>
          <w:bookmarkEnd w:id="0"/>
          <w:r w:rsidRPr="009B6A76">
            <w:rPr>
              <w:b/>
              <w:bCs/>
              <w:sz w:val="18"/>
              <w:szCs w:val="18"/>
              <w:lang w:val="es-BO"/>
            </w:rPr>
            <w:t xml:space="preserve">EN </w:t>
          </w:r>
          <w:proofErr w:type="spellStart"/>
          <w:r w:rsidRPr="009B6A76">
            <w:rPr>
              <w:b/>
              <w:bCs/>
              <w:sz w:val="18"/>
              <w:szCs w:val="18"/>
              <w:lang w:val="es-BO"/>
            </w:rPr>
            <w:t>E°C°</w:t>
          </w:r>
          <w:proofErr w:type="spellEnd"/>
          <w:r w:rsidRPr="009B6A76">
            <w:rPr>
              <w:b/>
              <w:bCs/>
              <w:sz w:val="18"/>
              <w:szCs w:val="18"/>
              <w:lang w:val="es-BO"/>
            </w:rPr>
            <w:t xml:space="preserve"> COLPA</w:t>
          </w:r>
        </w:p>
      </w:tc>
      <w:tc>
        <w:tcPr>
          <w:tcW w:w="992" w:type="dxa"/>
          <w:shd w:val="clear" w:color="auto" w:fill="auto"/>
          <w:vAlign w:val="center"/>
        </w:tcPr>
        <w:p w:rsidR="00B76C87" w:rsidRPr="009B6A76" w:rsidRDefault="009B6A76" w:rsidP="00B76C87">
          <w:pPr>
            <w:pStyle w:val="Encabezado"/>
            <w:spacing w:line="288" w:lineRule="auto"/>
            <w:jc w:val="center"/>
            <w:rPr>
              <w:b/>
              <w:sz w:val="18"/>
              <w:szCs w:val="18"/>
              <w:lang w:val="es-BO"/>
            </w:rPr>
          </w:pPr>
          <w:r w:rsidRPr="009B6A76">
            <w:rPr>
              <w:b/>
              <w:sz w:val="18"/>
              <w:szCs w:val="18"/>
              <w:lang w:val="es-BO"/>
            </w:rPr>
            <w:t>Junio</w:t>
          </w:r>
        </w:p>
        <w:p w:rsidR="00B76C87" w:rsidRPr="005F6D67" w:rsidRDefault="00B76C87" w:rsidP="00262732">
          <w:pPr>
            <w:pStyle w:val="Encabezado"/>
            <w:spacing w:line="288" w:lineRule="auto"/>
            <w:jc w:val="center"/>
            <w:rPr>
              <w:sz w:val="20"/>
            </w:rPr>
          </w:pPr>
          <w:r w:rsidRPr="009B6A76">
            <w:rPr>
              <w:b/>
              <w:sz w:val="18"/>
              <w:szCs w:val="18"/>
            </w:rPr>
            <w:t>202</w:t>
          </w:r>
          <w:r w:rsidR="00A914EF" w:rsidRPr="009B6A76">
            <w:rPr>
              <w:b/>
              <w:sz w:val="18"/>
              <w:szCs w:val="18"/>
            </w:rPr>
            <w:t>5</w:t>
          </w:r>
        </w:p>
      </w:tc>
    </w:tr>
  </w:tbl>
  <w:p w:rsidR="00B76C87" w:rsidRDefault="00B76C8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76" w:rsidRDefault="009B6A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313B4"/>
    <w:rsid w:val="00040ED1"/>
    <w:rsid w:val="00051B98"/>
    <w:rsid w:val="001649F7"/>
    <w:rsid w:val="00262732"/>
    <w:rsid w:val="00371BBF"/>
    <w:rsid w:val="00455E99"/>
    <w:rsid w:val="004F5462"/>
    <w:rsid w:val="00527614"/>
    <w:rsid w:val="00605ED9"/>
    <w:rsid w:val="00673709"/>
    <w:rsid w:val="006D35D2"/>
    <w:rsid w:val="00782103"/>
    <w:rsid w:val="00903A5F"/>
    <w:rsid w:val="009B6A76"/>
    <w:rsid w:val="00A914EF"/>
    <w:rsid w:val="00A96F67"/>
    <w:rsid w:val="00AD7A30"/>
    <w:rsid w:val="00B76C87"/>
    <w:rsid w:val="00C64A06"/>
    <w:rsid w:val="00D63D21"/>
    <w:rsid w:val="00D66F88"/>
    <w:rsid w:val="00D81260"/>
    <w:rsid w:val="00E31B2A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0435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B76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6C87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B76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6C87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Isabel Rioja</cp:lastModifiedBy>
  <cp:revision>4</cp:revision>
  <dcterms:created xsi:type="dcterms:W3CDTF">2025-05-29T17:39:00Z</dcterms:created>
  <dcterms:modified xsi:type="dcterms:W3CDTF">2025-06-25T19:25:00Z</dcterms:modified>
</cp:coreProperties>
</file>